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/>
    <w:p/>
    <w:p/>
    <w:p>
      <w:pPr>
        <w:ind w:firstLine="1823" w:firstLineChars="592"/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体检费</w:t>
      </w:r>
    </w:p>
    <w:p>
      <w:pPr>
        <w:ind w:firstLine="1823" w:firstLineChars="592"/>
      </w:pPr>
      <w:r>
        <w:rPr>
          <w:rFonts w:hint="eastAsia"/>
        </w:rPr>
        <w:t>项目主管部门（单位）：（公章）</w:t>
      </w:r>
      <w:r>
        <w:rPr>
          <w:rFonts w:hint="eastAsia"/>
          <w:lang w:eastAsia="zh-CN"/>
        </w:rPr>
        <w:t>市局政治部</w:t>
      </w:r>
    </w:p>
    <w:p>
      <w:pPr>
        <w:ind w:firstLine="1823" w:firstLineChars="592"/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童婧</w:t>
      </w:r>
    </w:p>
    <w:p>
      <w:pPr>
        <w:ind w:firstLine="1823" w:firstLineChars="592"/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17889048905</w:t>
      </w:r>
    </w:p>
    <w:p>
      <w:pPr>
        <w:ind w:firstLine="1823" w:firstLineChars="592"/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2025年4月27日</w:t>
      </w:r>
    </w:p>
    <w:p/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numPr>
          <w:numId w:val="0"/>
        </w:numPr>
        <w:rPr>
          <w:rFonts w:hint="eastAsia" w:ascii="仿宋_GB2312" w:hAnsi="仿宋_GB2312" w:eastAsia="仿宋_GB2312" w:cs="仿宋_GB2312"/>
        </w:rPr>
      </w:pPr>
      <w:r>
        <w:rPr>
          <w:rFonts w:hint="eastAsia" w:eastAsia="方正小标宋简体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kern w:val="10"/>
          <w:sz w:val="32"/>
          <w:szCs w:val="32"/>
        </w:rPr>
        <w:t>我</w:t>
      </w:r>
      <w:r>
        <w:rPr>
          <w:rFonts w:hint="eastAsia"/>
          <w:color w:val="000000"/>
          <w:kern w:val="10"/>
          <w:sz w:val="32"/>
          <w:szCs w:val="32"/>
          <w:lang w:eastAsia="zh-CN"/>
        </w:rPr>
        <w:t>市</w:t>
      </w:r>
      <w:r>
        <w:rPr>
          <w:rFonts w:ascii="Times New Roman" w:hAnsi="Times New Roman" w:eastAsia="仿宋_GB2312"/>
          <w:color w:val="000000"/>
          <w:kern w:val="10"/>
          <w:sz w:val="32"/>
          <w:szCs w:val="32"/>
        </w:rPr>
        <w:t>处于反分裂斗争的前沿阵地，维稳任务艰巨繁重，长期加班加点、日夜奋战，“5+2”“白+黑”成为工作常态，一定程度上致使部分民警身体健康状况受到影响。为了及时跟踪掌握每位民警的身体</w:t>
      </w:r>
      <w:r>
        <w:rPr>
          <w:rFonts w:hint="eastAsia" w:ascii="Times New Roman" w:hAnsi="Times New Roman" w:eastAsia="仿宋_GB2312"/>
          <w:color w:val="000000"/>
          <w:kern w:val="10"/>
          <w:sz w:val="32"/>
          <w:szCs w:val="32"/>
        </w:rPr>
        <w:t>状况</w:t>
      </w:r>
      <w:r>
        <w:rPr>
          <w:rFonts w:ascii="Times New Roman" w:hAnsi="Times New Roman" w:eastAsia="仿宋_GB2312"/>
          <w:color w:val="000000"/>
          <w:kern w:val="10"/>
          <w:sz w:val="32"/>
          <w:szCs w:val="32"/>
        </w:rPr>
        <w:t>，落实执行好每年体检制度，切实保障全体民警</w:t>
      </w:r>
      <w:r>
        <w:rPr>
          <w:rFonts w:hint="eastAsia" w:ascii="Times New Roman" w:hAnsi="Times New Roman" w:eastAsia="仿宋_GB2312"/>
          <w:color w:val="000000"/>
          <w:kern w:val="10"/>
          <w:sz w:val="32"/>
          <w:szCs w:val="32"/>
        </w:rPr>
        <w:t>职工</w:t>
      </w:r>
      <w:r>
        <w:rPr>
          <w:rFonts w:ascii="Times New Roman" w:hAnsi="Times New Roman" w:eastAsia="仿宋_GB2312"/>
          <w:color w:val="000000"/>
          <w:kern w:val="10"/>
          <w:sz w:val="32"/>
          <w:szCs w:val="32"/>
        </w:rPr>
        <w:t>的正当权益，全面提升公安队伍</w:t>
      </w:r>
      <w:r>
        <w:rPr>
          <w:rFonts w:hint="eastAsia" w:ascii="Times New Roman" w:hAnsi="Times New Roman" w:eastAsia="仿宋_GB2312"/>
          <w:color w:val="000000"/>
          <w:kern w:val="10"/>
          <w:sz w:val="32"/>
          <w:szCs w:val="32"/>
        </w:rPr>
        <w:t>向心力、</w:t>
      </w:r>
      <w:r>
        <w:rPr>
          <w:rFonts w:ascii="Times New Roman" w:hAnsi="Times New Roman" w:eastAsia="仿宋_GB2312"/>
          <w:color w:val="000000"/>
          <w:kern w:val="10"/>
          <w:sz w:val="32"/>
          <w:szCs w:val="32"/>
        </w:rPr>
        <w:t>凝聚力和战斗力</w:t>
      </w:r>
      <w:r>
        <w:rPr>
          <w:rFonts w:hint="eastAsia" w:ascii="Times New Roman" w:hAnsi="Times New Roman" w:eastAsia="仿宋_GB2312"/>
          <w:color w:val="000000"/>
          <w:kern w:val="1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组织开展公安机关民警职工体检</w:t>
      </w:r>
      <w:r>
        <w:rPr>
          <w:rFonts w:hint="eastAsia"/>
          <w:sz w:val="32"/>
          <w:szCs w:val="32"/>
          <w:lang w:eastAsia="zh-CN"/>
        </w:rPr>
        <w:t>项目。</w:t>
      </w:r>
    </w:p>
    <w:p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>
      <w:pPr>
        <w:ind w:firstLine="616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</w:t>
      </w:r>
      <w:r>
        <w:rPr>
          <w:rFonts w:hint="eastAsia"/>
          <w:lang w:eastAsia="zh-CN"/>
        </w:rPr>
        <w:t>体检费</w:t>
      </w:r>
      <w:r>
        <w:rPr>
          <w:rFonts w:hint="eastAsia" w:ascii="仿宋_GB2312" w:hAnsi="仿宋_GB2312" w:eastAsia="仿宋_GB2312" w:cs="仿宋_GB2312"/>
          <w:lang w:eastAsia="zh-CN"/>
        </w:rPr>
        <w:t>经费为专款专用，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接通知后，</w:t>
      </w:r>
      <w:r>
        <w:rPr>
          <w:rFonts w:hint="eastAsia" w:cs="Times New Roman"/>
          <w:kern w:val="0"/>
          <w:sz w:val="32"/>
          <w:szCs w:val="32"/>
          <w:lang w:val="en-US" w:eastAsia="zh-CN" w:bidi="ar-SA"/>
        </w:rPr>
        <w:t>政治部高度重视，立即组织具体工作负责民警对该项目开展绩效自评，并按照要求填报相关表格。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ind w:firstLine="616" w:firstLineChars="200"/>
        <w:rPr>
          <w:rFonts w:hint="eastAsia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</w:rPr>
        <w:t>（一）自评分数。</w:t>
      </w:r>
      <w:r>
        <w:rPr>
          <w:rFonts w:hint="eastAsia" w:cs="Times New Roman"/>
          <w:lang w:eastAsia="zh-CN"/>
        </w:rPr>
        <w:t>综合自</w:t>
      </w:r>
      <w:r>
        <w:rPr>
          <w:rFonts w:hint="eastAsia" w:cs="Times New Roman"/>
          <w:highlight w:val="none"/>
          <w:lang w:eastAsia="zh-CN"/>
        </w:rPr>
        <w:t>评分数为</w:t>
      </w:r>
      <w:r>
        <w:rPr>
          <w:rFonts w:hint="eastAsia" w:cs="Times New Roman"/>
          <w:highlight w:val="none"/>
          <w:lang w:val="en-US" w:eastAsia="zh-CN"/>
        </w:rPr>
        <w:t>100分。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/>
          <w:sz w:val="32"/>
          <w:szCs w:val="32"/>
          <w:lang w:eastAsia="zh-CN"/>
        </w:rPr>
        <w:t>为进一步</w:t>
      </w:r>
      <w:r>
        <w:rPr>
          <w:rFonts w:hint="eastAsia" w:ascii="Times New Roman" w:hAnsi="Times New Roman" w:eastAsia="仿宋_GB2312"/>
          <w:sz w:val="32"/>
          <w:szCs w:val="32"/>
        </w:rPr>
        <w:t>将暖警爱警措施落地落实</w:t>
      </w:r>
      <w:r>
        <w:rPr>
          <w:rFonts w:hint="eastAsia"/>
          <w:sz w:val="32"/>
          <w:szCs w:val="32"/>
          <w:lang w:val="en-US" w:eastAsia="zh-CN"/>
        </w:rPr>
        <w:t>,</w:t>
      </w:r>
      <w:r>
        <w:rPr>
          <w:rFonts w:hint="eastAsia" w:cs="Times New Roman"/>
          <w:lang w:eastAsia="zh-CN"/>
        </w:rPr>
        <w:t>市局政治部根据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《</w:t>
      </w:r>
      <w:r>
        <w:rPr>
          <w:rFonts w:ascii="Times New Roman" w:hAnsi="Times New Roman" w:eastAsia="仿宋_GB2312"/>
          <w:sz w:val="32"/>
          <w:szCs w:val="32"/>
        </w:rPr>
        <w:t>关于组织开展公安机关民警职工202</w:t>
      </w: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年度体检相关工作的通知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藏公</w:t>
      </w:r>
      <w:r>
        <w:rPr>
          <w:rFonts w:hint="eastAsia"/>
          <w:lang w:val="en-US" w:eastAsia="zh-CN"/>
        </w:rPr>
        <w:t>政传发〔2024〕359号文件中</w:t>
      </w:r>
      <w:r>
        <w:rPr>
          <w:rFonts w:hint="eastAsia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/>
          <w:sz w:val="32"/>
          <w:szCs w:val="32"/>
        </w:rPr>
        <w:t>在职处级及以下干部职工每人每年1800元，超出体检费标准部分由民警职工个人承担</w:t>
      </w:r>
      <w:r>
        <w:rPr>
          <w:rFonts w:hint="eastAsia"/>
          <w:sz w:val="32"/>
          <w:szCs w:val="32"/>
          <w:lang w:eastAsia="zh-CN"/>
        </w:rPr>
        <w:t>”的要求，</w:t>
      </w:r>
      <w:r>
        <w:rPr>
          <w:rFonts w:hint="eastAsia" w:cs="Times New Roman"/>
          <w:lang w:eastAsia="zh-CN"/>
        </w:rPr>
        <w:t>及时统计掌握民警实有开展体检的人数，并以部门为单位收集体检报告统计汇总发放体检费。</w:t>
      </w:r>
    </w:p>
    <w:p>
      <w:pPr>
        <w:ind w:firstLine="616" w:firstLineChars="200"/>
        <w:rPr>
          <w:rFonts w:hint="eastAsia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highlight w:val="none"/>
        </w:rPr>
        <w:t>产出。</w:t>
      </w:r>
      <w:r>
        <w:rPr>
          <w:rFonts w:hint="eastAsia" w:cs="Times New Roman"/>
          <w:highlight w:val="none"/>
          <w:lang w:val="en-US" w:eastAsia="zh-CN"/>
        </w:rPr>
        <w:t>1.</w:t>
      </w:r>
      <w:r>
        <w:rPr>
          <w:rFonts w:hint="default" w:ascii="Times New Roman" w:hAnsi="Times New Roman" w:cs="Times New Roman"/>
          <w:highlight w:val="none"/>
        </w:rPr>
        <w:t>保障标准</w:t>
      </w:r>
      <w:r>
        <w:rPr>
          <w:rFonts w:hint="eastAsia" w:cs="Times New Roman"/>
          <w:highlight w:val="none"/>
          <w:lang w:val="en-US" w:eastAsia="zh-CN"/>
        </w:rPr>
        <w:t>指标数为大于等于1800元/人·次,2024年完成指标1800元/人·次；2.保障率指标数为100%，2024年完成指标100%；3.保障地级以下人数为373人，2024年完成指标370;4.保障地级人数为2人，2024年完成指标2人;5.资金兑现时效指标数为小于等于12月，2024年完成指标12月;6.投入资金指标数为小于等于67.52万元，2024年完成指标66.96万元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cs="Times New Roman"/>
          <w:lang w:val="en-US" w:eastAsia="zh-CN"/>
        </w:rPr>
        <w:t>1.民警战</w:t>
      </w:r>
      <w:r>
        <w:rPr>
          <w:rFonts w:hint="eastAsia" w:cs="Times New Roman"/>
          <w:highlight w:val="none"/>
          <w:lang w:val="en-US" w:eastAsia="zh-CN"/>
        </w:rPr>
        <w:t>斗提升指标数有提升；2.身体健康状况保障率指标数为大于等于90%,2024年完成指标90%；3.辅警工作部门满意度指标数大于等于96%,2024年完成指标96%。4.工人满意度指标数大于等于95%,2024年完成指标95%。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ind w:firstLine="616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无。</w:t>
      </w:r>
    </w:p>
    <w:p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五</w:t>
      </w:r>
    </w:p>
    <w:p>
      <w:pPr>
        <w:ind w:firstLine="616" w:firstLineChars="200"/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无。</w:t>
      </w:r>
      <w:bookmarkStart w:id="0" w:name="_GoBack"/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701" w:right="1588" w:bottom="1644" w:left="1701" w:header="851" w:footer="992" w:gutter="0"/>
      <w:cols w:space="720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45729517">
    <w:nsid w:val="680DB7ED"/>
    <w:multiLevelType w:val="singleLevel"/>
    <w:tmpl w:val="680DB7ED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7457295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qFormat="1" w:unhideWhenUsed="0"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Administrator</cp:lastModifiedBy>
  <cp:lastPrinted>2025-04-30T09:50:20Z</cp:lastPrinted>
  <dcterms:modified xsi:type="dcterms:W3CDTF">2025-04-30T09:50:23Z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